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54" w:rsidRDefault="00341654" w:rsidP="00341654">
      <w:pPr>
        <w:rPr>
          <w:rFonts w:cstheme="minorHAnsi"/>
          <w:b/>
          <w:color w:val="000000" w:themeColor="text1"/>
          <w:sz w:val="28"/>
          <w:szCs w:val="28"/>
        </w:rPr>
      </w:pPr>
      <w:r w:rsidRPr="00341654">
        <w:rPr>
          <w:rFonts w:cstheme="minorHAnsi"/>
          <w:b/>
          <w:color w:val="000000" w:themeColor="text1"/>
          <w:sz w:val="28"/>
          <w:szCs w:val="28"/>
        </w:rPr>
        <w:t>Intro to Electricity</w:t>
      </w:r>
      <w:r w:rsidR="00B449C2">
        <w:rPr>
          <w:rFonts w:cstheme="minorHAnsi"/>
          <w:b/>
          <w:color w:val="000000" w:themeColor="text1"/>
          <w:sz w:val="28"/>
          <w:szCs w:val="28"/>
        </w:rPr>
        <w:t xml:space="preserve"> @ </w:t>
      </w:r>
      <w:hyperlink r:id="rId5" w:history="1">
        <w:r w:rsidR="00B449C2" w:rsidRPr="00D50E5D">
          <w:rPr>
            <w:rStyle w:val="Hyperlink"/>
            <w:rFonts w:cstheme="minorHAnsi"/>
            <w:b/>
            <w:sz w:val="28"/>
            <w:szCs w:val="28"/>
          </w:rPr>
          <w:t>https://myfunscience.com/</w:t>
        </w:r>
      </w:hyperlink>
    </w:p>
    <w:p w:rsidR="00341654" w:rsidRDefault="00F70324" w:rsidP="00341654">
      <w:pPr>
        <w:rPr>
          <w:rFonts w:eastAsia="Times New Roman" w:cstheme="minorHAnsi"/>
          <w:sz w:val="28"/>
          <w:szCs w:val="28"/>
        </w:rPr>
      </w:pPr>
      <w:r>
        <w:rPr>
          <w:rFonts w:eastAsia="Times New Roman" w:cstheme="minorHAnsi"/>
          <w:sz w:val="28"/>
          <w:szCs w:val="28"/>
        </w:rPr>
        <w:t xml:space="preserve">Can you imagine a world without electricity? How would we survive without our computers, phones, TVs, x box, or tablets? Not to mention lights, refrigerators, microwaves, and air-conditioning. </w:t>
      </w:r>
      <w:r w:rsidR="00341654" w:rsidRPr="001C6679">
        <w:rPr>
          <w:rFonts w:eastAsia="Times New Roman" w:cstheme="minorHAnsi"/>
          <w:sz w:val="28"/>
          <w:szCs w:val="28"/>
        </w:rPr>
        <w:t>This one semester</w:t>
      </w:r>
      <w:r w:rsidR="00341654">
        <w:rPr>
          <w:rFonts w:eastAsia="Times New Roman" w:cstheme="minorHAnsi"/>
          <w:sz w:val="28"/>
          <w:szCs w:val="28"/>
        </w:rPr>
        <w:t xml:space="preserve"> (15 week)</w:t>
      </w:r>
      <w:r w:rsidR="00341654" w:rsidRPr="001C6679">
        <w:rPr>
          <w:rFonts w:eastAsia="Times New Roman" w:cstheme="minorHAnsi"/>
          <w:sz w:val="28"/>
          <w:szCs w:val="28"/>
        </w:rPr>
        <w:t xml:space="preserve"> course covers the basic concepts of electricity. You will b</w:t>
      </w:r>
      <w:r w:rsidR="00341654">
        <w:rPr>
          <w:rFonts w:eastAsia="Times New Roman" w:cstheme="minorHAnsi"/>
          <w:sz w:val="28"/>
          <w:szCs w:val="28"/>
        </w:rPr>
        <w:t xml:space="preserve">ecome familiar with the scientists of electricity </w:t>
      </w:r>
      <w:r w:rsidR="00341654" w:rsidRPr="001C6679">
        <w:rPr>
          <w:rFonts w:eastAsia="Times New Roman" w:cstheme="minorHAnsi"/>
          <w:sz w:val="28"/>
          <w:szCs w:val="28"/>
        </w:rPr>
        <w:t>who were instrumental in the developments that have brought us to where we are today</w:t>
      </w:r>
      <w:r w:rsidR="00341654" w:rsidRPr="00341654">
        <w:rPr>
          <w:rFonts w:eastAsia="Times New Roman" w:cstheme="minorHAnsi"/>
          <w:sz w:val="28"/>
          <w:szCs w:val="28"/>
        </w:rPr>
        <w:t xml:space="preserve">. </w:t>
      </w:r>
      <w:r w:rsidR="00341654" w:rsidRPr="00341654">
        <w:rPr>
          <w:rStyle w:val="Strong"/>
          <w:rFonts w:cstheme="minorHAnsi"/>
          <w:b w:val="0"/>
          <w:color w:val="000000" w:themeColor="text1"/>
          <w:sz w:val="28"/>
          <w:szCs w:val="28"/>
        </w:rPr>
        <w:t>Students will learn</w:t>
      </w:r>
      <w:r w:rsidR="00341654" w:rsidRPr="00341654">
        <w:rPr>
          <w:rStyle w:val="Strong"/>
          <w:rFonts w:cstheme="minorHAnsi"/>
          <w:color w:val="000000" w:themeColor="text1"/>
          <w:sz w:val="28"/>
          <w:szCs w:val="28"/>
        </w:rPr>
        <w:t xml:space="preserve"> </w:t>
      </w:r>
      <w:r w:rsidR="00341654">
        <w:rPr>
          <w:rStyle w:val="Strong"/>
          <w:rFonts w:cstheme="minorHAnsi"/>
          <w:b w:val="0"/>
          <w:color w:val="000000" w:themeColor="text1"/>
          <w:sz w:val="28"/>
          <w:szCs w:val="28"/>
        </w:rPr>
        <w:t xml:space="preserve">and apply concepts </w:t>
      </w:r>
      <w:r w:rsidR="00341654" w:rsidRPr="00341654">
        <w:rPr>
          <w:rStyle w:val="Strong"/>
          <w:rFonts w:cstheme="minorHAnsi"/>
          <w:b w:val="0"/>
          <w:color w:val="000000" w:themeColor="text1"/>
          <w:sz w:val="28"/>
          <w:szCs w:val="28"/>
        </w:rPr>
        <w:t>related to</w:t>
      </w:r>
      <w:r w:rsidR="00341654" w:rsidRPr="00341654">
        <w:rPr>
          <w:rStyle w:val="Strong"/>
          <w:rFonts w:cstheme="minorHAnsi"/>
          <w:color w:val="000000" w:themeColor="text1"/>
          <w:sz w:val="28"/>
          <w:szCs w:val="28"/>
        </w:rPr>
        <w:t xml:space="preserve"> </w:t>
      </w:r>
      <w:r w:rsidR="00341654" w:rsidRPr="00341654">
        <w:rPr>
          <w:rFonts w:cstheme="minorHAnsi"/>
          <w:color w:val="000000" w:themeColor="text1"/>
          <w:sz w:val="28"/>
          <w:szCs w:val="28"/>
        </w:rPr>
        <w:t>electric charges, current flow, batteries, electrolysis, resistance, series &amp; parallel circuits, a</w:t>
      </w:r>
      <w:r w:rsidR="00341654" w:rsidRPr="00120835">
        <w:rPr>
          <w:rFonts w:cstheme="minorHAnsi"/>
          <w:color w:val="000000" w:themeColor="text1"/>
          <w:sz w:val="28"/>
          <w:szCs w:val="28"/>
        </w:rPr>
        <w:t>c/dc, electric power, magnetism, electromagnetism</w:t>
      </w:r>
      <w:r w:rsidR="00341654">
        <w:rPr>
          <w:rFonts w:cstheme="minorHAnsi"/>
          <w:color w:val="000000" w:themeColor="text1"/>
          <w:sz w:val="28"/>
          <w:szCs w:val="28"/>
        </w:rPr>
        <w:t xml:space="preserve">, transformers, </w:t>
      </w:r>
      <w:r w:rsidR="00341654" w:rsidRPr="00120835">
        <w:rPr>
          <w:rFonts w:cstheme="minorHAnsi"/>
          <w:color w:val="000000" w:themeColor="text1"/>
          <w:sz w:val="28"/>
          <w:szCs w:val="28"/>
        </w:rPr>
        <w:t>motors</w:t>
      </w:r>
      <w:r w:rsidR="007C53EB">
        <w:rPr>
          <w:rFonts w:cstheme="minorHAnsi"/>
          <w:color w:val="000000" w:themeColor="text1"/>
          <w:sz w:val="28"/>
          <w:szCs w:val="28"/>
        </w:rPr>
        <w:t xml:space="preserve">, </w:t>
      </w:r>
      <w:r w:rsidR="00341654">
        <w:rPr>
          <w:rFonts w:cstheme="minorHAnsi"/>
          <w:color w:val="000000" w:themeColor="text1"/>
          <w:sz w:val="28"/>
          <w:szCs w:val="28"/>
        </w:rPr>
        <w:t>digital components</w:t>
      </w:r>
      <w:r w:rsidR="007C53EB">
        <w:rPr>
          <w:rFonts w:cstheme="minorHAnsi"/>
          <w:color w:val="000000" w:themeColor="text1"/>
          <w:sz w:val="28"/>
          <w:szCs w:val="28"/>
        </w:rPr>
        <w:t>, and solar cells</w:t>
      </w:r>
      <w:r w:rsidR="00341654">
        <w:rPr>
          <w:rFonts w:cstheme="minorHAnsi"/>
          <w:color w:val="000000" w:themeColor="text1"/>
          <w:sz w:val="28"/>
          <w:szCs w:val="28"/>
        </w:rPr>
        <w:t>.</w:t>
      </w:r>
      <w:r w:rsidR="00341654" w:rsidRPr="00120835">
        <w:rPr>
          <w:rFonts w:cstheme="minorHAnsi"/>
          <w:color w:val="000000" w:themeColor="text1"/>
          <w:sz w:val="28"/>
          <w:szCs w:val="28"/>
        </w:rPr>
        <w:t xml:space="preserve"> </w:t>
      </w:r>
      <w:r w:rsidR="00341654" w:rsidRPr="001C6679">
        <w:rPr>
          <w:rFonts w:eastAsia="Times New Roman" w:cstheme="minorHAnsi"/>
          <w:sz w:val="28"/>
          <w:szCs w:val="28"/>
        </w:rPr>
        <w:t xml:space="preserve">We will have </w:t>
      </w:r>
      <w:r w:rsidR="00341654">
        <w:rPr>
          <w:rFonts w:eastAsia="Times New Roman" w:cstheme="minorHAnsi"/>
          <w:sz w:val="28"/>
          <w:szCs w:val="28"/>
        </w:rPr>
        <w:t xml:space="preserve">an </w:t>
      </w:r>
      <w:r w:rsidR="00341654" w:rsidRPr="001C6679">
        <w:rPr>
          <w:rFonts w:eastAsia="Times New Roman" w:cstheme="minorHAnsi"/>
          <w:sz w:val="28"/>
          <w:szCs w:val="28"/>
        </w:rPr>
        <w:t>extraordinary</w:t>
      </w:r>
      <w:r w:rsidR="00341654">
        <w:rPr>
          <w:rFonts w:eastAsia="Times New Roman" w:cstheme="minorHAnsi"/>
          <w:sz w:val="28"/>
          <w:szCs w:val="28"/>
        </w:rPr>
        <w:t xml:space="preserve"> time</w:t>
      </w:r>
      <w:r w:rsidR="00341654" w:rsidRPr="001C6679">
        <w:rPr>
          <w:rFonts w:eastAsia="Times New Roman" w:cstheme="minorHAnsi"/>
          <w:sz w:val="28"/>
          <w:szCs w:val="28"/>
        </w:rPr>
        <w:t xml:space="preserve"> reading, watching, and performing </w:t>
      </w:r>
      <w:r w:rsidR="00341654">
        <w:rPr>
          <w:rFonts w:eastAsia="Times New Roman" w:cstheme="minorHAnsi"/>
          <w:sz w:val="28"/>
          <w:szCs w:val="28"/>
        </w:rPr>
        <w:t xml:space="preserve">hands- on </w:t>
      </w:r>
      <w:r w:rsidR="00341654" w:rsidRPr="001C6679">
        <w:rPr>
          <w:rFonts w:eastAsia="Times New Roman" w:cstheme="minorHAnsi"/>
          <w:sz w:val="28"/>
          <w:szCs w:val="28"/>
        </w:rPr>
        <w:t>experiments</w:t>
      </w:r>
      <w:r w:rsidR="00341654">
        <w:rPr>
          <w:rFonts w:eastAsia="Times New Roman" w:cstheme="minorHAnsi"/>
          <w:sz w:val="28"/>
          <w:szCs w:val="28"/>
        </w:rPr>
        <w:t>.</w:t>
      </w:r>
      <w:r w:rsidR="00341654" w:rsidRPr="001C6679">
        <w:rPr>
          <w:rFonts w:eastAsia="Times New Roman" w:cstheme="minorHAnsi"/>
          <w:sz w:val="28"/>
          <w:szCs w:val="28"/>
        </w:rPr>
        <w:t xml:space="preserve"> </w:t>
      </w:r>
    </w:p>
    <w:p w:rsidR="00341654" w:rsidRPr="00C11BB0" w:rsidRDefault="00341654" w:rsidP="00C11BB0">
      <w:pPr>
        <w:pStyle w:val="NoSpacing"/>
        <w:rPr>
          <w:rStyle w:val="Strong"/>
          <w:sz w:val="24"/>
          <w:szCs w:val="24"/>
        </w:rPr>
      </w:pPr>
      <w:r w:rsidRPr="00C11BB0">
        <w:rPr>
          <w:rStyle w:val="Strong"/>
          <w:sz w:val="24"/>
          <w:szCs w:val="24"/>
        </w:rPr>
        <w:t xml:space="preserve">Grades: </w:t>
      </w:r>
      <w:r w:rsidR="00C11BB0" w:rsidRPr="00C11BB0">
        <w:rPr>
          <w:rStyle w:val="Strong"/>
          <w:sz w:val="24"/>
          <w:szCs w:val="24"/>
        </w:rPr>
        <w:tab/>
      </w:r>
      <w:r w:rsidR="00C11BB0" w:rsidRPr="00C11BB0">
        <w:rPr>
          <w:rStyle w:val="Strong"/>
          <w:sz w:val="24"/>
          <w:szCs w:val="24"/>
        </w:rPr>
        <w:tab/>
      </w:r>
      <w:r w:rsidR="00C11BB0" w:rsidRPr="00C11BB0">
        <w:rPr>
          <w:rStyle w:val="Strong"/>
          <w:sz w:val="24"/>
          <w:szCs w:val="24"/>
        </w:rPr>
        <w:tab/>
      </w:r>
      <w:r w:rsidRPr="00C11BB0">
        <w:rPr>
          <w:rStyle w:val="Strong"/>
          <w:b w:val="0"/>
          <w:sz w:val="24"/>
          <w:szCs w:val="24"/>
        </w:rPr>
        <w:t>7-12</w:t>
      </w:r>
    </w:p>
    <w:p w:rsidR="00341654" w:rsidRPr="00C11BB0" w:rsidRDefault="00341654" w:rsidP="00C11BB0">
      <w:pPr>
        <w:pStyle w:val="NoSpacing"/>
        <w:rPr>
          <w:rStyle w:val="Strong"/>
          <w:sz w:val="24"/>
          <w:szCs w:val="24"/>
        </w:rPr>
      </w:pPr>
      <w:r w:rsidRPr="00C11BB0">
        <w:rPr>
          <w:rStyle w:val="Strong"/>
          <w:sz w:val="24"/>
          <w:szCs w:val="24"/>
        </w:rPr>
        <w:t xml:space="preserve">Prerequisites: </w:t>
      </w:r>
      <w:r w:rsidR="00C11BB0" w:rsidRPr="00C11BB0">
        <w:rPr>
          <w:rStyle w:val="Strong"/>
          <w:sz w:val="24"/>
          <w:szCs w:val="24"/>
        </w:rPr>
        <w:tab/>
      </w:r>
      <w:r w:rsidR="00C11BB0" w:rsidRPr="00C11BB0">
        <w:rPr>
          <w:rStyle w:val="Strong"/>
          <w:sz w:val="24"/>
          <w:szCs w:val="24"/>
        </w:rPr>
        <w:tab/>
      </w:r>
      <w:r w:rsidR="00C11BB0" w:rsidRPr="00C11BB0">
        <w:rPr>
          <w:rStyle w:val="Strong"/>
          <w:sz w:val="24"/>
          <w:szCs w:val="24"/>
        </w:rPr>
        <w:tab/>
      </w:r>
      <w:r w:rsidRPr="00C11BB0">
        <w:rPr>
          <w:rStyle w:val="Strong"/>
          <w:b w:val="0"/>
          <w:sz w:val="24"/>
          <w:szCs w:val="24"/>
        </w:rPr>
        <w:t xml:space="preserve">none </w:t>
      </w:r>
      <w:r w:rsidRPr="00C11BB0">
        <w:rPr>
          <w:rStyle w:val="Strong"/>
          <w:b w:val="0"/>
          <w:sz w:val="24"/>
          <w:szCs w:val="24"/>
        </w:rPr>
        <w:tab/>
      </w:r>
    </w:p>
    <w:p w:rsidR="00341654" w:rsidRPr="00C11BB0" w:rsidRDefault="00341654" w:rsidP="00C11BB0">
      <w:pPr>
        <w:pStyle w:val="NoSpacing"/>
        <w:rPr>
          <w:rStyle w:val="Strong"/>
          <w:sz w:val="24"/>
          <w:szCs w:val="24"/>
        </w:rPr>
      </w:pPr>
      <w:r w:rsidRPr="00C11BB0">
        <w:rPr>
          <w:rStyle w:val="Strong"/>
          <w:sz w:val="24"/>
          <w:szCs w:val="24"/>
        </w:rPr>
        <w:t xml:space="preserve">Day &amp; time of Class: </w:t>
      </w:r>
      <w:r w:rsidR="00B449C2" w:rsidRPr="00C11BB0">
        <w:rPr>
          <w:rStyle w:val="Strong"/>
          <w:sz w:val="24"/>
          <w:szCs w:val="24"/>
        </w:rPr>
        <w:t xml:space="preserve"> </w:t>
      </w:r>
      <w:r w:rsidR="00C11BB0" w:rsidRPr="00C11BB0">
        <w:rPr>
          <w:rStyle w:val="Strong"/>
          <w:sz w:val="24"/>
          <w:szCs w:val="24"/>
        </w:rPr>
        <w:tab/>
      </w:r>
      <w:r w:rsidR="00C11BB0" w:rsidRPr="00C11BB0">
        <w:rPr>
          <w:rStyle w:val="Strong"/>
          <w:sz w:val="24"/>
          <w:szCs w:val="24"/>
        </w:rPr>
        <w:tab/>
      </w:r>
      <w:r w:rsidR="00345815">
        <w:rPr>
          <w:rStyle w:val="Strong"/>
          <w:b w:val="0"/>
          <w:sz w:val="24"/>
          <w:szCs w:val="24"/>
        </w:rPr>
        <w:t>Monday 1:00 pm</w:t>
      </w:r>
      <w:r w:rsidR="00B449C2" w:rsidRPr="00C11BB0">
        <w:rPr>
          <w:rStyle w:val="Strong"/>
          <w:b w:val="0"/>
          <w:sz w:val="24"/>
          <w:szCs w:val="24"/>
        </w:rPr>
        <w:t xml:space="preserve"> ET</w:t>
      </w:r>
    </w:p>
    <w:p w:rsidR="00341654" w:rsidRPr="00C11BB0" w:rsidRDefault="00341654" w:rsidP="00C11BB0">
      <w:pPr>
        <w:pStyle w:val="NoSpacing"/>
        <w:rPr>
          <w:rStyle w:val="Strong"/>
          <w:b w:val="0"/>
          <w:sz w:val="24"/>
          <w:szCs w:val="24"/>
        </w:rPr>
      </w:pPr>
      <w:r w:rsidRPr="00C11BB0">
        <w:rPr>
          <w:rStyle w:val="Strong"/>
          <w:sz w:val="24"/>
          <w:szCs w:val="24"/>
        </w:rPr>
        <w:t xml:space="preserve">Semester: </w:t>
      </w:r>
      <w:r w:rsidRPr="00C11BB0">
        <w:rPr>
          <w:rStyle w:val="Strong"/>
          <w:sz w:val="24"/>
          <w:szCs w:val="24"/>
        </w:rPr>
        <w:tab/>
      </w:r>
      <w:r w:rsidR="00C11BB0" w:rsidRPr="00C11BB0">
        <w:rPr>
          <w:rStyle w:val="Strong"/>
          <w:sz w:val="24"/>
          <w:szCs w:val="24"/>
        </w:rPr>
        <w:tab/>
      </w:r>
      <w:r w:rsidR="00C11BB0" w:rsidRPr="00C11BB0">
        <w:rPr>
          <w:rStyle w:val="Strong"/>
          <w:sz w:val="24"/>
          <w:szCs w:val="24"/>
        </w:rPr>
        <w:tab/>
      </w:r>
      <w:r w:rsidR="00345815">
        <w:rPr>
          <w:rStyle w:val="Strong"/>
          <w:b w:val="0"/>
          <w:sz w:val="24"/>
          <w:szCs w:val="24"/>
        </w:rPr>
        <w:t>Fall 2018</w:t>
      </w:r>
      <w:r w:rsidRPr="00C11BB0">
        <w:rPr>
          <w:rStyle w:val="Strong"/>
          <w:b w:val="0"/>
          <w:sz w:val="24"/>
          <w:szCs w:val="24"/>
        </w:rPr>
        <w:t xml:space="preserve"> (15 weeks)</w:t>
      </w:r>
    </w:p>
    <w:p w:rsidR="00341654" w:rsidRPr="00C11BB0" w:rsidRDefault="00341654" w:rsidP="00C11BB0">
      <w:pPr>
        <w:pStyle w:val="NoSpacing"/>
        <w:rPr>
          <w:rStyle w:val="Strong"/>
          <w:b w:val="0"/>
          <w:sz w:val="24"/>
          <w:szCs w:val="24"/>
        </w:rPr>
      </w:pPr>
      <w:r w:rsidRPr="00C11BB0">
        <w:rPr>
          <w:rStyle w:val="Strong"/>
          <w:sz w:val="24"/>
          <w:szCs w:val="24"/>
        </w:rPr>
        <w:t>Instructor’s Name:</w:t>
      </w:r>
      <w:r w:rsidRPr="00C11BB0">
        <w:rPr>
          <w:rStyle w:val="Strong"/>
          <w:sz w:val="24"/>
          <w:szCs w:val="24"/>
        </w:rPr>
        <w:tab/>
      </w:r>
      <w:r w:rsidR="00C11BB0" w:rsidRPr="00C11BB0">
        <w:rPr>
          <w:rStyle w:val="Strong"/>
          <w:sz w:val="24"/>
          <w:szCs w:val="24"/>
        </w:rPr>
        <w:tab/>
      </w:r>
      <w:r w:rsidRPr="00C11BB0">
        <w:rPr>
          <w:rStyle w:val="Strong"/>
          <w:b w:val="0"/>
          <w:sz w:val="24"/>
          <w:szCs w:val="24"/>
        </w:rPr>
        <w:t>Elisabeth Rainey</w:t>
      </w:r>
    </w:p>
    <w:p w:rsidR="00C11BB0" w:rsidRPr="00C11BB0" w:rsidRDefault="00341654" w:rsidP="00C11BB0">
      <w:pPr>
        <w:pStyle w:val="NoSpacing"/>
        <w:rPr>
          <w:rStyle w:val="Strong"/>
          <w:sz w:val="24"/>
          <w:szCs w:val="24"/>
        </w:rPr>
      </w:pPr>
      <w:r w:rsidRPr="00C11BB0">
        <w:rPr>
          <w:rStyle w:val="Strong"/>
          <w:sz w:val="24"/>
          <w:szCs w:val="24"/>
        </w:rPr>
        <w:t>Instructor’s Email:</w:t>
      </w:r>
      <w:r w:rsidRPr="00C11BB0">
        <w:rPr>
          <w:rStyle w:val="Strong"/>
          <w:sz w:val="24"/>
          <w:szCs w:val="24"/>
        </w:rPr>
        <w:tab/>
      </w:r>
      <w:r w:rsidRPr="00C11BB0">
        <w:rPr>
          <w:rStyle w:val="Strong"/>
          <w:sz w:val="24"/>
          <w:szCs w:val="24"/>
        </w:rPr>
        <w:tab/>
      </w:r>
      <w:hyperlink r:id="rId6" w:tgtFrame="_blank" w:history="1">
        <w:r w:rsidR="00C11BB0" w:rsidRPr="00C11BB0">
          <w:rPr>
            <w:rStyle w:val="Hyperlink"/>
            <w:sz w:val="24"/>
            <w:szCs w:val="24"/>
          </w:rPr>
          <w:t>erainey@myfunscience.com</w:t>
        </w:r>
      </w:hyperlink>
    </w:p>
    <w:p w:rsidR="00341654" w:rsidRPr="00C11BB0" w:rsidRDefault="00341654" w:rsidP="00C11BB0">
      <w:pPr>
        <w:pStyle w:val="NoSpacing"/>
        <w:rPr>
          <w:rStyle w:val="Strong"/>
          <w:sz w:val="24"/>
          <w:szCs w:val="24"/>
        </w:rPr>
      </w:pPr>
      <w:r w:rsidRPr="00C11BB0">
        <w:rPr>
          <w:rStyle w:val="Strong"/>
          <w:sz w:val="24"/>
          <w:szCs w:val="24"/>
        </w:rPr>
        <w:t>Instructor’s Phone:</w:t>
      </w:r>
      <w:r w:rsidRPr="00C11BB0">
        <w:rPr>
          <w:rStyle w:val="Strong"/>
          <w:sz w:val="24"/>
          <w:szCs w:val="24"/>
        </w:rPr>
        <w:tab/>
      </w:r>
      <w:r w:rsidR="00C11BB0" w:rsidRPr="00C11BB0">
        <w:rPr>
          <w:rStyle w:val="Strong"/>
          <w:sz w:val="24"/>
          <w:szCs w:val="24"/>
        </w:rPr>
        <w:tab/>
      </w:r>
      <w:r w:rsidRPr="00C11BB0">
        <w:rPr>
          <w:rStyle w:val="Strong"/>
          <w:b w:val="0"/>
          <w:sz w:val="24"/>
          <w:szCs w:val="24"/>
        </w:rPr>
        <w:t>919-264-6799</w:t>
      </w:r>
      <w:r w:rsidRPr="00C11BB0">
        <w:rPr>
          <w:rStyle w:val="Strong"/>
          <w:b w:val="0"/>
          <w:sz w:val="24"/>
          <w:szCs w:val="24"/>
        </w:rPr>
        <w:tab/>
      </w:r>
      <w:r w:rsidRPr="00C11BB0">
        <w:rPr>
          <w:rStyle w:val="Strong"/>
          <w:sz w:val="24"/>
          <w:szCs w:val="24"/>
        </w:rPr>
        <w:tab/>
      </w:r>
    </w:p>
    <w:p w:rsidR="00341654" w:rsidRPr="00C11BB0" w:rsidRDefault="00341654" w:rsidP="00C11BB0">
      <w:pPr>
        <w:pStyle w:val="NoSpacing"/>
        <w:rPr>
          <w:rStyle w:val="Strong"/>
          <w:sz w:val="24"/>
          <w:szCs w:val="24"/>
        </w:rPr>
      </w:pPr>
      <w:r w:rsidRPr="00C11BB0">
        <w:rPr>
          <w:rStyle w:val="Strong"/>
          <w:sz w:val="24"/>
          <w:szCs w:val="24"/>
        </w:rPr>
        <w:t xml:space="preserve">Textbook: </w:t>
      </w:r>
      <w:r w:rsidR="00C11BB0" w:rsidRPr="00C11BB0">
        <w:rPr>
          <w:rStyle w:val="Strong"/>
          <w:sz w:val="24"/>
          <w:szCs w:val="24"/>
        </w:rPr>
        <w:tab/>
      </w:r>
      <w:r w:rsidR="00C11BB0" w:rsidRPr="00C11BB0">
        <w:rPr>
          <w:rStyle w:val="Strong"/>
          <w:sz w:val="24"/>
          <w:szCs w:val="24"/>
        </w:rPr>
        <w:tab/>
      </w:r>
      <w:r w:rsidR="00C11BB0" w:rsidRPr="00C11BB0">
        <w:rPr>
          <w:rStyle w:val="Strong"/>
          <w:sz w:val="24"/>
          <w:szCs w:val="24"/>
        </w:rPr>
        <w:tab/>
      </w:r>
      <w:r w:rsidRPr="00C11BB0">
        <w:rPr>
          <w:rStyle w:val="Strong"/>
          <w:b w:val="0"/>
          <w:sz w:val="24"/>
          <w:szCs w:val="24"/>
        </w:rPr>
        <w:t>eBook (free)</w:t>
      </w:r>
      <w:r w:rsidR="00345815">
        <w:rPr>
          <w:rStyle w:val="Strong"/>
          <w:b w:val="0"/>
          <w:sz w:val="24"/>
          <w:szCs w:val="24"/>
        </w:rPr>
        <w:t xml:space="preserve"> will be provided</w:t>
      </w:r>
    </w:p>
    <w:p w:rsidR="00341654" w:rsidRPr="00C11BB0" w:rsidRDefault="00341654" w:rsidP="00C11BB0">
      <w:pPr>
        <w:pStyle w:val="NoSpacing"/>
        <w:rPr>
          <w:rStyle w:val="Strong"/>
          <w:sz w:val="24"/>
          <w:szCs w:val="24"/>
        </w:rPr>
      </w:pPr>
      <w:r w:rsidRPr="00C11BB0">
        <w:rPr>
          <w:rStyle w:val="Strong"/>
          <w:sz w:val="24"/>
          <w:szCs w:val="24"/>
        </w:rPr>
        <w:t xml:space="preserve">Additional Supplies/Resources Needed:  </w:t>
      </w:r>
    </w:p>
    <w:p w:rsidR="00341654" w:rsidRPr="00345815" w:rsidRDefault="00341654" w:rsidP="00341654">
      <w:pPr>
        <w:pStyle w:val="ListParagraph"/>
        <w:numPr>
          <w:ilvl w:val="0"/>
          <w:numId w:val="2"/>
        </w:numPr>
        <w:rPr>
          <w:bCs/>
          <w:color w:val="FF0000"/>
        </w:rPr>
      </w:pPr>
      <w:r w:rsidRPr="00345815">
        <w:rPr>
          <w:bCs/>
          <w:color w:val="FF0000"/>
        </w:rPr>
        <w:t>Introducti</w:t>
      </w:r>
      <w:r w:rsidR="007C53EB" w:rsidRPr="00345815">
        <w:rPr>
          <w:bCs/>
          <w:color w:val="FF0000"/>
        </w:rPr>
        <w:t>on to Electricity Lab Kit ~$30.00</w:t>
      </w:r>
      <w:r w:rsidRPr="00345815">
        <w:rPr>
          <w:bCs/>
          <w:color w:val="FF0000"/>
        </w:rPr>
        <w:t xml:space="preserve"> (purchase early)</w:t>
      </w:r>
    </w:p>
    <w:p w:rsidR="007C53EB" w:rsidRPr="00C11BB0" w:rsidRDefault="003844A4" w:rsidP="007C53EB">
      <w:pPr>
        <w:ind w:left="360"/>
        <w:rPr>
          <w:bCs/>
          <w:color w:val="000000" w:themeColor="text1"/>
          <w:sz w:val="24"/>
          <w:szCs w:val="24"/>
        </w:rPr>
      </w:pPr>
      <w:hyperlink r:id="rId7" w:history="1">
        <w:r w:rsidR="007C53EB" w:rsidRPr="00C11BB0">
          <w:rPr>
            <w:rStyle w:val="Hyperlink"/>
            <w:bCs/>
            <w:sz w:val="24"/>
            <w:szCs w:val="24"/>
          </w:rPr>
          <w:t>https://www.homesciencetools.com/electricity-investigation-kit</w:t>
        </w:r>
      </w:hyperlink>
    </w:p>
    <w:p w:rsidR="00341654" w:rsidRPr="00C11BB0" w:rsidRDefault="00341654" w:rsidP="00341654">
      <w:pPr>
        <w:rPr>
          <w:b/>
          <w:bCs/>
          <w:color w:val="0070C0"/>
          <w:sz w:val="24"/>
          <w:szCs w:val="24"/>
        </w:rPr>
      </w:pPr>
      <w:r w:rsidRPr="00C11BB0">
        <w:rPr>
          <w:bCs/>
          <w:color w:val="000000" w:themeColor="text1"/>
          <w:sz w:val="24"/>
          <w:szCs w:val="24"/>
        </w:rPr>
        <w:t>Please have your lab kit in your possession by the first day of class.</w:t>
      </w:r>
      <w:r w:rsidR="00345815">
        <w:rPr>
          <w:bCs/>
          <w:color w:val="000000" w:themeColor="text1"/>
          <w:sz w:val="24"/>
          <w:szCs w:val="24"/>
        </w:rPr>
        <w:t xml:space="preserve"> </w:t>
      </w:r>
    </w:p>
    <w:p w:rsidR="00341654" w:rsidRPr="00C11BB0" w:rsidRDefault="00341654" w:rsidP="00341654">
      <w:pPr>
        <w:pStyle w:val="ListParagraph"/>
        <w:numPr>
          <w:ilvl w:val="0"/>
          <w:numId w:val="2"/>
        </w:numPr>
        <w:rPr>
          <w:bCs/>
          <w:color w:val="000000" w:themeColor="text1"/>
        </w:rPr>
      </w:pPr>
      <w:r w:rsidRPr="00C11BB0">
        <w:rPr>
          <w:color w:val="000000" w:themeColor="text1"/>
        </w:rPr>
        <w:t>headset, microphone, notebook, a device (such as a phone-nothing fancy)to take pictures of your experiments</w:t>
      </w:r>
    </w:p>
    <w:p w:rsidR="00341654" w:rsidRPr="00C11BB0" w:rsidRDefault="003162C5" w:rsidP="00341654">
      <w:pPr>
        <w:pStyle w:val="ListParagraph"/>
        <w:numPr>
          <w:ilvl w:val="0"/>
          <w:numId w:val="2"/>
        </w:numPr>
        <w:rPr>
          <w:bCs/>
          <w:color w:val="000000" w:themeColor="text1"/>
        </w:rPr>
      </w:pPr>
      <w:r w:rsidRPr="00C11BB0">
        <w:rPr>
          <w:color w:val="000000" w:themeColor="text1"/>
        </w:rPr>
        <w:t>c</w:t>
      </w:r>
      <w:r w:rsidR="00341654" w:rsidRPr="00C11BB0">
        <w:rPr>
          <w:color w:val="000000" w:themeColor="text1"/>
        </w:rPr>
        <w:t>ommon household supplies such as (paperclip, scissors, tape, a balloon, a comb, a piece of cork, magnets, drinking straw, thumb tack, a nail, tinfoil, extra batteries, etc…</w:t>
      </w:r>
    </w:p>
    <w:p w:rsidR="00C11BB0" w:rsidRDefault="00C11BB0" w:rsidP="00341654">
      <w:pPr>
        <w:rPr>
          <w:b/>
          <w:bCs/>
          <w:color w:val="0070C0"/>
          <w:sz w:val="24"/>
          <w:szCs w:val="24"/>
        </w:rPr>
      </w:pPr>
    </w:p>
    <w:p w:rsidR="00341654" w:rsidRPr="00C11BB0" w:rsidRDefault="00341654" w:rsidP="00341654">
      <w:pPr>
        <w:rPr>
          <w:b/>
          <w:bCs/>
          <w:color w:val="0070C0"/>
          <w:sz w:val="24"/>
          <w:szCs w:val="24"/>
        </w:rPr>
      </w:pPr>
      <w:r w:rsidRPr="00C11BB0">
        <w:rPr>
          <w:b/>
          <w:bCs/>
          <w:color w:val="0070C0"/>
          <w:sz w:val="24"/>
          <w:szCs w:val="24"/>
        </w:rPr>
        <w:t xml:space="preserve">Weekly Homework: </w:t>
      </w:r>
      <w:r w:rsidRPr="00C11BB0">
        <w:rPr>
          <w:bCs/>
          <w:color w:val="000000" w:themeColor="text1"/>
          <w:sz w:val="24"/>
          <w:szCs w:val="24"/>
        </w:rPr>
        <w:t xml:space="preserve">Homework will be assigned at the end of each live class session and will be due before the next live class. Homework should take approximately 2 hours per week. </w:t>
      </w:r>
    </w:p>
    <w:p w:rsidR="00341654" w:rsidRPr="00C11BB0" w:rsidRDefault="00341654" w:rsidP="00341654">
      <w:pPr>
        <w:rPr>
          <w:bCs/>
          <w:color w:val="000000" w:themeColor="text1"/>
          <w:sz w:val="24"/>
          <w:szCs w:val="24"/>
        </w:rPr>
      </w:pPr>
      <w:r w:rsidRPr="00C11BB0">
        <w:rPr>
          <w:bCs/>
          <w:color w:val="000000" w:themeColor="text1"/>
          <w:sz w:val="24"/>
          <w:szCs w:val="24"/>
        </w:rPr>
        <w:t>HW will consist of …</w:t>
      </w:r>
    </w:p>
    <w:p w:rsidR="00341654" w:rsidRPr="00C11BB0" w:rsidRDefault="00341654" w:rsidP="00341654">
      <w:pPr>
        <w:pStyle w:val="ListParagraph"/>
        <w:numPr>
          <w:ilvl w:val="0"/>
          <w:numId w:val="1"/>
        </w:numPr>
        <w:rPr>
          <w:bCs/>
          <w:color w:val="000000" w:themeColor="text1"/>
        </w:rPr>
      </w:pPr>
      <w:r w:rsidRPr="00C11BB0">
        <w:rPr>
          <w:bCs/>
          <w:color w:val="000000" w:themeColor="text1"/>
        </w:rPr>
        <w:t>answering questions from the previous weeks assignment</w:t>
      </w:r>
    </w:p>
    <w:p w:rsidR="00341654" w:rsidRPr="00C11BB0" w:rsidRDefault="00341654" w:rsidP="00341654">
      <w:pPr>
        <w:pStyle w:val="ListParagraph"/>
        <w:numPr>
          <w:ilvl w:val="0"/>
          <w:numId w:val="1"/>
        </w:numPr>
        <w:rPr>
          <w:bCs/>
          <w:color w:val="000000" w:themeColor="text1"/>
        </w:rPr>
      </w:pPr>
      <w:r w:rsidRPr="00C11BB0">
        <w:rPr>
          <w:bCs/>
          <w:color w:val="000000" w:themeColor="text1"/>
        </w:rPr>
        <w:t>completing experiment(s) &amp; submitting lab notes &amp; a picture</w:t>
      </w:r>
    </w:p>
    <w:p w:rsidR="00B449C2" w:rsidRPr="00C11BB0" w:rsidRDefault="00341654" w:rsidP="00B449C2">
      <w:pPr>
        <w:pStyle w:val="ListParagraph"/>
        <w:numPr>
          <w:ilvl w:val="0"/>
          <w:numId w:val="1"/>
        </w:numPr>
        <w:rPr>
          <w:bCs/>
          <w:color w:val="000000" w:themeColor="text1"/>
        </w:rPr>
      </w:pPr>
      <w:r w:rsidRPr="00C11BB0">
        <w:rPr>
          <w:bCs/>
          <w:color w:val="000000" w:themeColor="text1"/>
        </w:rPr>
        <w:t>reading about the “new” topic that we will discuss in our next class</w:t>
      </w:r>
    </w:p>
    <w:p w:rsidR="00C11BB0" w:rsidRPr="00C11BB0" w:rsidRDefault="00C11BB0" w:rsidP="00C11BB0">
      <w:pPr>
        <w:pStyle w:val="ListParagraph"/>
        <w:rPr>
          <w:bCs/>
          <w:color w:val="000000" w:themeColor="text1"/>
        </w:rPr>
      </w:pPr>
    </w:p>
    <w:p w:rsidR="00B449C2" w:rsidRPr="00C11BB0" w:rsidRDefault="00B449C2" w:rsidP="00B449C2">
      <w:pPr>
        <w:rPr>
          <w:bCs/>
          <w:color w:val="000000" w:themeColor="text1"/>
          <w:sz w:val="24"/>
          <w:szCs w:val="24"/>
        </w:rPr>
      </w:pPr>
      <w:r w:rsidRPr="00C11BB0">
        <w:rPr>
          <w:b/>
          <w:bCs/>
          <w:color w:val="0070C0"/>
          <w:sz w:val="24"/>
          <w:szCs w:val="24"/>
        </w:rPr>
        <w:lastRenderedPageBreak/>
        <w:t xml:space="preserve">Homework Policy: </w:t>
      </w:r>
      <w:r w:rsidRPr="00C11BB0">
        <w:rPr>
          <w:bCs/>
          <w:color w:val="000000" w:themeColor="text1"/>
          <w:sz w:val="24"/>
          <w:szCs w:val="24"/>
        </w:rPr>
        <w:t xml:space="preserve">The goal of homework is to reinforce and explore the concepts that were taught in class. Contact me if your assignments will be late. I will work with you. Otherwise, 5 points off per day. </w:t>
      </w:r>
    </w:p>
    <w:p w:rsidR="00B449C2" w:rsidRPr="00C11BB0" w:rsidRDefault="00B449C2" w:rsidP="00B449C2">
      <w:pPr>
        <w:rPr>
          <w:rFonts w:cstheme="minorHAnsi"/>
          <w:color w:val="000000" w:themeColor="text1"/>
          <w:sz w:val="24"/>
          <w:szCs w:val="24"/>
        </w:rPr>
      </w:pPr>
      <w:r w:rsidRPr="00C11BB0">
        <w:rPr>
          <w:b/>
          <w:bCs/>
          <w:color w:val="0070C0"/>
          <w:sz w:val="24"/>
          <w:szCs w:val="24"/>
        </w:rPr>
        <w:t xml:space="preserve">Additional Policies:  </w:t>
      </w:r>
      <w:r w:rsidRPr="00C11BB0">
        <w:rPr>
          <w:rFonts w:cstheme="minorHAnsi"/>
          <w:color w:val="000000" w:themeColor="text1"/>
          <w:sz w:val="24"/>
          <w:szCs w:val="24"/>
        </w:rPr>
        <w:t xml:space="preserve">Students should conduct themselves appropriately with their speech and texts during our live class. Students who are unable to adhere to this type of conduct may be separated from the class or removed from the session. </w:t>
      </w:r>
    </w:p>
    <w:p w:rsidR="00C11BB0" w:rsidRPr="00C11BB0" w:rsidRDefault="00C11BB0" w:rsidP="00C11BB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t>Evaluation:</w:t>
      </w:r>
    </w:p>
    <w:p w:rsidR="00C11BB0" w:rsidRPr="00C11BB0" w:rsidRDefault="00C11BB0" w:rsidP="00C11BB0">
      <w:pPr>
        <w:autoSpaceDE w:val="0"/>
        <w:autoSpaceDN w:val="0"/>
        <w:adjustRightInd w:val="0"/>
        <w:spacing w:after="0" w:line="240" w:lineRule="auto"/>
        <w:rPr>
          <w:rFonts w:ascii="Calibri" w:eastAsia="Times New Roman" w:hAnsi="Calibri" w:cs="Calibri"/>
          <w:sz w:val="24"/>
          <w:szCs w:val="24"/>
        </w:rPr>
      </w:pPr>
      <w:r w:rsidRPr="00C11BB0">
        <w:rPr>
          <w:rFonts w:ascii="Calibri" w:eastAsia="Times New Roman" w:hAnsi="Calibri" w:cs="Calibri"/>
          <w:sz w:val="24"/>
          <w:szCs w:val="24"/>
        </w:rPr>
        <w:t>Weekly questions</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t xml:space="preserve">30 % of final grade </w:t>
      </w:r>
    </w:p>
    <w:p w:rsidR="00C11BB0" w:rsidRPr="00C11BB0" w:rsidRDefault="00C11BB0" w:rsidP="00C11BB0">
      <w:pPr>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Weekly Experiments/Activities</w:t>
      </w:r>
      <w:r>
        <w:rPr>
          <w:rFonts w:ascii="Calibri" w:eastAsia="Times New Roman" w:hAnsi="Calibri" w:cs="Calibri"/>
          <w:sz w:val="24"/>
          <w:szCs w:val="24"/>
        </w:rPr>
        <w:tab/>
      </w:r>
      <w:r>
        <w:rPr>
          <w:rFonts w:ascii="Calibri" w:eastAsia="Times New Roman" w:hAnsi="Calibri" w:cs="Calibri"/>
          <w:sz w:val="24"/>
          <w:szCs w:val="24"/>
        </w:rPr>
        <w:tab/>
      </w:r>
      <w:r w:rsidRPr="00C11BB0">
        <w:rPr>
          <w:rFonts w:ascii="Calibri" w:eastAsia="Times New Roman" w:hAnsi="Calibri" w:cs="Calibri"/>
          <w:sz w:val="24"/>
          <w:szCs w:val="24"/>
        </w:rPr>
        <w:t>30% of final grade</w:t>
      </w:r>
    </w:p>
    <w:p w:rsidR="00C11BB0" w:rsidRPr="00C11BB0" w:rsidRDefault="00C11BB0" w:rsidP="00C11BB0">
      <w:pPr>
        <w:spacing w:after="0" w:line="240" w:lineRule="auto"/>
        <w:rPr>
          <w:rFonts w:ascii="Calibri" w:eastAsia="Calibri" w:hAnsi="Calibri" w:cs="Calibri"/>
          <w:sz w:val="24"/>
          <w:szCs w:val="24"/>
          <w:u w:val="single"/>
        </w:rPr>
      </w:pPr>
      <w:r w:rsidRPr="00C11BB0">
        <w:rPr>
          <w:rFonts w:ascii="Calibri" w:eastAsia="Times New Roman" w:hAnsi="Calibri" w:cs="Calibri"/>
          <w:sz w:val="24"/>
          <w:szCs w:val="24"/>
        </w:rPr>
        <w:t xml:space="preserve">Tests </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u w:val="single"/>
        </w:rPr>
        <w:t>40 % of final grade</w:t>
      </w:r>
    </w:p>
    <w:p w:rsidR="00C11BB0" w:rsidRPr="00C11BB0" w:rsidRDefault="00C11BB0" w:rsidP="00C11BB0">
      <w:pPr>
        <w:spacing w:after="0" w:line="240" w:lineRule="auto"/>
        <w:rPr>
          <w:rFonts w:ascii="Calibri" w:eastAsia="Calibri" w:hAnsi="Calibri" w:cs="Times New Roman"/>
          <w:bCs/>
          <w:color w:val="000000"/>
          <w:sz w:val="24"/>
          <w:szCs w:val="24"/>
        </w:rPr>
      </w:pP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Cs/>
          <w:color w:val="000000"/>
          <w:sz w:val="24"/>
          <w:szCs w:val="24"/>
        </w:rPr>
        <w:t>100%</w:t>
      </w:r>
    </w:p>
    <w:p w:rsidR="00C11BB0" w:rsidRPr="00C11BB0" w:rsidRDefault="00C11BB0" w:rsidP="00C11BB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t>Grading Scale:</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100-90: </w:t>
      </w:r>
      <w:r w:rsidRPr="00C11BB0">
        <w:rPr>
          <w:rFonts w:ascii="Calibri" w:eastAsia="Calibri" w:hAnsi="Calibri" w:cs="Calibri"/>
          <w:sz w:val="24"/>
          <w:szCs w:val="24"/>
        </w:rPr>
        <w:tab/>
        <w:t>A</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89-80: </w:t>
      </w:r>
      <w:r w:rsidRPr="00C11BB0">
        <w:rPr>
          <w:rFonts w:ascii="Calibri" w:eastAsia="Calibri" w:hAnsi="Calibri" w:cs="Calibri"/>
          <w:sz w:val="24"/>
          <w:szCs w:val="24"/>
        </w:rPr>
        <w:tab/>
      </w:r>
      <w:r w:rsidRPr="00C11BB0">
        <w:rPr>
          <w:rFonts w:ascii="Calibri" w:eastAsia="Calibri" w:hAnsi="Calibri" w:cs="Calibri"/>
          <w:sz w:val="24"/>
          <w:szCs w:val="24"/>
        </w:rPr>
        <w:tab/>
        <w:t>B</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79-70:</w:t>
      </w:r>
      <w:r w:rsidRPr="00C11BB0">
        <w:rPr>
          <w:rFonts w:ascii="Calibri" w:eastAsia="Calibri" w:hAnsi="Calibri" w:cs="Calibri"/>
          <w:sz w:val="24"/>
          <w:szCs w:val="24"/>
        </w:rPr>
        <w:tab/>
      </w:r>
      <w:r w:rsidRPr="00C11BB0">
        <w:rPr>
          <w:rFonts w:ascii="Calibri" w:eastAsia="Calibri" w:hAnsi="Calibri" w:cs="Calibri"/>
          <w:sz w:val="24"/>
          <w:szCs w:val="24"/>
        </w:rPr>
        <w:tab/>
        <w:t>C</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69-60: </w:t>
      </w:r>
      <w:r w:rsidRPr="00C11BB0">
        <w:rPr>
          <w:rFonts w:ascii="Calibri" w:eastAsia="Calibri" w:hAnsi="Calibri" w:cs="Calibri"/>
          <w:sz w:val="24"/>
          <w:szCs w:val="24"/>
        </w:rPr>
        <w:tab/>
      </w:r>
      <w:r w:rsidRPr="00C11BB0">
        <w:rPr>
          <w:rFonts w:ascii="Calibri" w:eastAsia="Calibri" w:hAnsi="Calibri" w:cs="Calibri"/>
          <w:sz w:val="24"/>
          <w:szCs w:val="24"/>
        </w:rPr>
        <w:tab/>
        <w:t>D</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59 – 0: </w:t>
      </w:r>
      <w:r w:rsidRPr="00C11BB0">
        <w:rPr>
          <w:rFonts w:ascii="Calibri" w:eastAsia="Calibri" w:hAnsi="Calibri" w:cs="Calibri"/>
          <w:sz w:val="24"/>
          <w:szCs w:val="24"/>
        </w:rPr>
        <w:tab/>
        <w:t>No effort: F</w:t>
      </w:r>
    </w:p>
    <w:p w:rsidR="00341654" w:rsidRPr="00B449C2" w:rsidRDefault="00341654" w:rsidP="00341654">
      <w:pPr>
        <w:pStyle w:val="Heading3"/>
        <w:rPr>
          <w:rFonts w:asciiTheme="minorHAnsi" w:hAnsiTheme="minorHAnsi"/>
          <w:b w:val="0"/>
          <w:bCs w:val="0"/>
          <w:color w:val="000000" w:themeColor="text1"/>
          <w:sz w:val="28"/>
          <w:szCs w:val="28"/>
        </w:rPr>
      </w:pPr>
      <w:r w:rsidRPr="00B449C2">
        <w:rPr>
          <w:rFonts w:asciiTheme="minorHAnsi" w:hAnsiTheme="minorHAnsi"/>
          <w:color w:val="000000" w:themeColor="text1"/>
          <w:sz w:val="28"/>
          <w:szCs w:val="28"/>
        </w:rPr>
        <w:t>Anticipated Weekly Course Schedule:</w:t>
      </w:r>
    </w:p>
    <w:p w:rsidR="00341654" w:rsidRPr="00DB7C37" w:rsidRDefault="00341654" w:rsidP="00341654">
      <w:pPr>
        <w:rPr>
          <w:b/>
          <w:bCs/>
          <w:color w:val="0070C0"/>
          <w:lang w:eastAsia="ja-JP"/>
        </w:rPr>
      </w:pPr>
      <w:r w:rsidRPr="00DB7C37">
        <w:rPr>
          <w:b/>
          <w:bCs/>
          <w:color w:val="0070C0"/>
          <w:lang w:eastAsia="ja-JP"/>
        </w:rPr>
        <w:t>Fall 2017</w:t>
      </w:r>
      <w:r w:rsidR="00BA4A4A">
        <w:rPr>
          <w:b/>
          <w:bCs/>
          <w:color w:val="0070C0"/>
          <w:lang w:eastAsia="ja-JP"/>
        </w:rPr>
        <w:t xml:space="preserve"> </w:t>
      </w:r>
    </w:p>
    <w:tbl>
      <w:tblPr>
        <w:tblStyle w:val="GridTable1Light-Accent11"/>
        <w:tblW w:w="3738" w:type="pct"/>
        <w:tblLayout w:type="fixed"/>
        <w:tblCellMar>
          <w:left w:w="0" w:type="dxa"/>
          <w:right w:w="0" w:type="dxa"/>
        </w:tblCellMar>
        <w:tblLook w:val="04A0"/>
      </w:tblPr>
      <w:tblGrid>
        <w:gridCol w:w="1148"/>
        <w:gridCol w:w="5850"/>
      </w:tblGrid>
      <w:tr w:rsidR="006327C4" w:rsidRPr="00DB7C37" w:rsidTr="006327C4">
        <w:trPr>
          <w:cnfStyle w:val="100000000000"/>
          <w:tblHeader/>
        </w:trPr>
        <w:tc>
          <w:tcPr>
            <w:cnfStyle w:val="001000000000"/>
            <w:tcW w:w="1148" w:type="dxa"/>
          </w:tcPr>
          <w:p w:rsidR="006327C4" w:rsidRPr="00DB7C37" w:rsidRDefault="006327C4" w:rsidP="00A026E3">
            <w:pPr>
              <w:spacing w:line="276" w:lineRule="auto"/>
            </w:pPr>
            <w:r w:rsidRPr="00DB7C37">
              <w:t>Week</w:t>
            </w:r>
          </w:p>
        </w:tc>
        <w:tc>
          <w:tcPr>
            <w:tcW w:w="5850" w:type="dxa"/>
          </w:tcPr>
          <w:p w:rsidR="006327C4" w:rsidRPr="00DB7C37" w:rsidRDefault="006327C4" w:rsidP="00A026E3">
            <w:pPr>
              <w:spacing w:line="276" w:lineRule="auto"/>
              <w:cnfStyle w:val="100000000000"/>
            </w:pPr>
            <w:r w:rsidRPr="00DB7C37">
              <w:t>Topic</w:t>
            </w:r>
          </w:p>
        </w:tc>
      </w:tr>
      <w:tr w:rsidR="006327C4" w:rsidRPr="00DB7C37" w:rsidTr="006327C4">
        <w:trPr>
          <w:trHeight w:val="348"/>
        </w:trPr>
        <w:tc>
          <w:tcPr>
            <w:cnfStyle w:val="001000000000"/>
            <w:tcW w:w="1148" w:type="dxa"/>
          </w:tcPr>
          <w:p w:rsidR="006327C4" w:rsidRPr="00DB7C37" w:rsidRDefault="006327C4" w:rsidP="00A026E3">
            <w:pPr>
              <w:spacing w:line="276" w:lineRule="auto"/>
            </w:pPr>
            <w:r w:rsidRPr="00DB7C37">
              <w:t>Week 1</w:t>
            </w:r>
          </w:p>
        </w:tc>
        <w:tc>
          <w:tcPr>
            <w:tcW w:w="5850" w:type="dxa"/>
            <w:vAlign w:val="center"/>
          </w:tcPr>
          <w:p w:rsidR="006327C4" w:rsidRPr="00B738FE" w:rsidRDefault="006327C4" w:rsidP="00A026E3">
            <w:pPr>
              <w:cnfStyle w:val="000000000000"/>
              <w:rPr>
                <w:rFonts w:eastAsia="Times New Roman" w:cstheme="minorHAnsi"/>
                <w:color w:val="000000"/>
                <w:sz w:val="20"/>
                <w:szCs w:val="20"/>
                <w:lang w:eastAsia="en-US"/>
              </w:rPr>
            </w:pPr>
            <w:r w:rsidRPr="00B738FE">
              <w:rPr>
                <w:rFonts w:eastAsia="Times New Roman" w:cstheme="minorHAnsi"/>
                <w:color w:val="000000"/>
                <w:sz w:val="20"/>
                <w:szCs w:val="20"/>
                <w:lang w:eastAsia="en-US"/>
              </w:rPr>
              <w:t xml:space="preserve">Electron Theory, </w:t>
            </w:r>
            <w:r>
              <w:rPr>
                <w:rFonts w:eastAsia="Times New Roman" w:cstheme="minorHAnsi"/>
                <w:color w:val="000000"/>
                <w:sz w:val="20"/>
                <w:szCs w:val="20"/>
                <w:lang w:eastAsia="en-US"/>
              </w:rPr>
              <w:t xml:space="preserve">Charges, </w:t>
            </w:r>
            <w:r w:rsidRPr="00B738FE">
              <w:rPr>
                <w:rFonts w:eastAsia="Times New Roman" w:cstheme="minorHAnsi"/>
                <w:color w:val="000000"/>
                <w:sz w:val="20"/>
                <w:szCs w:val="20"/>
                <w:lang w:eastAsia="en-US"/>
              </w:rPr>
              <w:t>Static Electricity</w:t>
            </w:r>
          </w:p>
        </w:tc>
      </w:tr>
      <w:tr w:rsidR="006327C4" w:rsidRPr="00DB7C37" w:rsidTr="006327C4">
        <w:trPr>
          <w:trHeight w:val="350"/>
        </w:trPr>
        <w:tc>
          <w:tcPr>
            <w:cnfStyle w:val="001000000000"/>
            <w:tcW w:w="1148" w:type="dxa"/>
          </w:tcPr>
          <w:p w:rsidR="006327C4" w:rsidRPr="00DB7C37" w:rsidRDefault="006327C4" w:rsidP="00A026E3">
            <w:pPr>
              <w:spacing w:line="276" w:lineRule="auto"/>
            </w:pPr>
            <w:r w:rsidRPr="00DB7C37">
              <w:t>Week 2</w:t>
            </w:r>
          </w:p>
        </w:tc>
        <w:tc>
          <w:tcPr>
            <w:tcW w:w="5850" w:type="dxa"/>
            <w:vAlign w:val="center"/>
          </w:tcPr>
          <w:p w:rsidR="006327C4" w:rsidRPr="00B738FE" w:rsidRDefault="006327C4" w:rsidP="00A026E3">
            <w:pPr>
              <w:cnfStyle w:val="000000000000"/>
              <w:rPr>
                <w:rFonts w:eastAsia="Times New Roman" w:cstheme="minorHAnsi"/>
                <w:color w:val="000000"/>
                <w:sz w:val="20"/>
                <w:szCs w:val="20"/>
                <w:lang w:eastAsia="en-US"/>
              </w:rPr>
            </w:pPr>
            <w:r w:rsidRPr="00B738FE">
              <w:rPr>
                <w:rFonts w:eastAsia="Times New Roman" w:cstheme="minorHAnsi"/>
                <w:color w:val="000000"/>
                <w:sz w:val="20"/>
                <w:szCs w:val="20"/>
                <w:lang w:eastAsia="en-US"/>
              </w:rPr>
              <w:t>Simple Circuits, Batteries, Current Flow, Electrical Power</w:t>
            </w:r>
          </w:p>
        </w:tc>
      </w:tr>
      <w:tr w:rsidR="006327C4" w:rsidRPr="00DB7C37" w:rsidTr="006327C4">
        <w:tc>
          <w:tcPr>
            <w:cnfStyle w:val="001000000000"/>
            <w:tcW w:w="1148" w:type="dxa"/>
          </w:tcPr>
          <w:p w:rsidR="006327C4" w:rsidRPr="00DB7C37" w:rsidRDefault="006327C4" w:rsidP="00A026E3">
            <w:pPr>
              <w:spacing w:line="276" w:lineRule="auto"/>
            </w:pPr>
            <w:r w:rsidRPr="00DB7C37">
              <w:t>Week 3</w:t>
            </w:r>
          </w:p>
        </w:tc>
        <w:tc>
          <w:tcPr>
            <w:tcW w:w="5850" w:type="dxa"/>
          </w:tcPr>
          <w:p w:rsidR="006327C4" w:rsidRPr="00B738FE" w:rsidRDefault="006327C4" w:rsidP="00A026E3">
            <w:pPr>
              <w:spacing w:line="276" w:lineRule="auto"/>
              <w:cnfStyle w:val="000000000000"/>
              <w:rPr>
                <w:rFonts w:cstheme="minorHAnsi"/>
                <w:sz w:val="20"/>
                <w:szCs w:val="20"/>
              </w:rPr>
            </w:pPr>
            <w:r>
              <w:rPr>
                <w:rFonts w:cstheme="minorHAnsi"/>
                <w:sz w:val="20"/>
                <w:szCs w:val="20"/>
              </w:rPr>
              <w:t>Work and Energy</w:t>
            </w:r>
          </w:p>
        </w:tc>
      </w:tr>
      <w:tr w:rsidR="006327C4" w:rsidRPr="00DB7C37" w:rsidTr="006327C4">
        <w:tc>
          <w:tcPr>
            <w:cnfStyle w:val="001000000000"/>
            <w:tcW w:w="1148" w:type="dxa"/>
          </w:tcPr>
          <w:p w:rsidR="006327C4" w:rsidRPr="00DB7C37" w:rsidRDefault="006327C4" w:rsidP="00A026E3">
            <w:pPr>
              <w:spacing w:line="276" w:lineRule="auto"/>
            </w:pPr>
            <w:r w:rsidRPr="00DB7C37">
              <w:t>Week 4</w:t>
            </w:r>
          </w:p>
        </w:tc>
        <w:tc>
          <w:tcPr>
            <w:tcW w:w="5850" w:type="dxa"/>
          </w:tcPr>
          <w:p w:rsidR="006327C4" w:rsidRPr="00B738FE" w:rsidRDefault="006327C4" w:rsidP="00A026E3">
            <w:pPr>
              <w:spacing w:line="276" w:lineRule="auto"/>
              <w:cnfStyle w:val="000000000000"/>
              <w:rPr>
                <w:rFonts w:cstheme="minorHAnsi"/>
                <w:sz w:val="20"/>
                <w:szCs w:val="20"/>
              </w:rPr>
            </w:pPr>
            <w:r>
              <w:rPr>
                <w:rFonts w:cstheme="minorHAnsi"/>
                <w:sz w:val="20"/>
                <w:szCs w:val="20"/>
              </w:rPr>
              <w:t>Series Circuits</w:t>
            </w:r>
          </w:p>
        </w:tc>
      </w:tr>
      <w:tr w:rsidR="006327C4" w:rsidRPr="00DB7C37" w:rsidTr="006327C4">
        <w:tc>
          <w:tcPr>
            <w:cnfStyle w:val="001000000000"/>
            <w:tcW w:w="1148" w:type="dxa"/>
          </w:tcPr>
          <w:p w:rsidR="006327C4" w:rsidRPr="00DB7C37" w:rsidRDefault="006327C4" w:rsidP="00A026E3">
            <w:pPr>
              <w:spacing w:line="276" w:lineRule="auto"/>
            </w:pPr>
            <w:r w:rsidRPr="00DB7C37">
              <w:t xml:space="preserve">Week </w:t>
            </w:r>
            <w:r>
              <w:t>5</w:t>
            </w:r>
          </w:p>
        </w:tc>
        <w:tc>
          <w:tcPr>
            <w:tcW w:w="5850" w:type="dxa"/>
          </w:tcPr>
          <w:p w:rsidR="006327C4" w:rsidRPr="008C199E" w:rsidRDefault="006327C4" w:rsidP="00A026E3">
            <w:pPr>
              <w:spacing w:line="276" w:lineRule="auto"/>
              <w:cnfStyle w:val="000000000000"/>
              <w:rPr>
                <w:rFonts w:cstheme="minorHAnsi"/>
                <w:sz w:val="20"/>
                <w:szCs w:val="20"/>
              </w:rPr>
            </w:pPr>
            <w:r w:rsidRPr="008C199E">
              <w:rPr>
                <w:rFonts w:cstheme="minorHAnsi"/>
                <w:sz w:val="20"/>
                <w:szCs w:val="20"/>
              </w:rPr>
              <w:t>Series Review &amp; Parallel Circuits</w:t>
            </w:r>
          </w:p>
        </w:tc>
      </w:tr>
      <w:tr w:rsidR="006327C4" w:rsidRPr="00DB7C37" w:rsidTr="006327C4">
        <w:trPr>
          <w:trHeight w:val="350"/>
        </w:trPr>
        <w:tc>
          <w:tcPr>
            <w:cnfStyle w:val="001000000000"/>
            <w:tcW w:w="1148" w:type="dxa"/>
          </w:tcPr>
          <w:p w:rsidR="006327C4" w:rsidRPr="00DB7C37" w:rsidRDefault="006327C4" w:rsidP="00A026E3">
            <w:pPr>
              <w:spacing w:line="276" w:lineRule="auto"/>
            </w:pPr>
            <w:r w:rsidRPr="00DB7C37">
              <w:t>Week 6</w:t>
            </w:r>
          </w:p>
        </w:tc>
        <w:tc>
          <w:tcPr>
            <w:tcW w:w="5850" w:type="dxa"/>
          </w:tcPr>
          <w:p w:rsidR="006327C4" w:rsidRPr="00DB7C37" w:rsidRDefault="006327C4" w:rsidP="00A026E3">
            <w:pPr>
              <w:spacing w:line="276" w:lineRule="auto"/>
              <w:cnfStyle w:val="000000000000"/>
            </w:pPr>
            <w:r>
              <w:rPr>
                <w:rFonts w:cstheme="minorHAnsi"/>
                <w:sz w:val="20"/>
                <w:szCs w:val="20"/>
              </w:rPr>
              <w:t xml:space="preserve">S-P Circuits ,LED, breadboards, </w:t>
            </w:r>
            <w:r w:rsidRPr="00B738FE">
              <w:rPr>
                <w:rFonts w:cstheme="minorHAnsi"/>
                <w:sz w:val="20"/>
                <w:szCs w:val="20"/>
              </w:rPr>
              <w:t>3 way switch</w:t>
            </w:r>
            <w:r>
              <w:rPr>
                <w:rFonts w:cstheme="minorHAnsi"/>
                <w:sz w:val="20"/>
                <w:szCs w:val="20"/>
              </w:rPr>
              <w:t>, rheostats</w:t>
            </w:r>
          </w:p>
        </w:tc>
      </w:tr>
      <w:tr w:rsidR="006327C4" w:rsidRPr="00DB7C37" w:rsidTr="006327C4">
        <w:tc>
          <w:tcPr>
            <w:cnfStyle w:val="001000000000"/>
            <w:tcW w:w="1148" w:type="dxa"/>
          </w:tcPr>
          <w:p w:rsidR="006327C4" w:rsidRPr="00DB7C37" w:rsidRDefault="006327C4" w:rsidP="00A026E3">
            <w:pPr>
              <w:spacing w:line="276" w:lineRule="auto"/>
            </w:pPr>
            <w:r w:rsidRPr="00DB7C37">
              <w:t>Week 7</w:t>
            </w:r>
          </w:p>
        </w:tc>
        <w:tc>
          <w:tcPr>
            <w:tcW w:w="5850" w:type="dxa"/>
            <w:vAlign w:val="center"/>
          </w:tcPr>
          <w:p w:rsidR="006327C4" w:rsidRPr="00E011E6" w:rsidRDefault="006327C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Catch up</w:t>
            </w:r>
            <w:r>
              <w:rPr>
                <w:rFonts w:ascii="Arial" w:eastAsia="Times New Roman" w:hAnsi="Arial" w:cs="Arial"/>
                <w:color w:val="000000"/>
                <w:sz w:val="16"/>
                <w:szCs w:val="16"/>
                <w:lang w:eastAsia="en-US"/>
              </w:rPr>
              <w:t xml:space="preserve"> on Circuits </w:t>
            </w:r>
            <w:r w:rsidRPr="00E011E6">
              <w:rPr>
                <w:rFonts w:ascii="Arial" w:eastAsia="Times New Roman" w:hAnsi="Arial" w:cs="Arial"/>
                <w:color w:val="000000"/>
                <w:sz w:val="16"/>
                <w:szCs w:val="16"/>
                <w:lang w:eastAsia="en-US"/>
              </w:rPr>
              <w:t xml:space="preserve"> &amp; Review  GAME CH 1-5 </w:t>
            </w:r>
          </w:p>
        </w:tc>
      </w:tr>
      <w:tr w:rsidR="006327C4" w:rsidRPr="00DB7C37" w:rsidTr="006327C4">
        <w:tc>
          <w:tcPr>
            <w:cnfStyle w:val="001000000000"/>
            <w:tcW w:w="1148" w:type="dxa"/>
          </w:tcPr>
          <w:p w:rsidR="006327C4" w:rsidRPr="00DB7C37" w:rsidRDefault="006327C4" w:rsidP="00A026E3">
            <w:pPr>
              <w:spacing w:line="276" w:lineRule="auto"/>
            </w:pPr>
            <w:r w:rsidRPr="00DB7C37">
              <w:t>Week 8</w:t>
            </w:r>
          </w:p>
        </w:tc>
        <w:tc>
          <w:tcPr>
            <w:tcW w:w="5850" w:type="dxa"/>
            <w:vAlign w:val="center"/>
          </w:tcPr>
          <w:p w:rsidR="006327C4" w:rsidRPr="00E011E6" w:rsidRDefault="006327C4" w:rsidP="00A026E3">
            <w:pPr>
              <w:cnfStyle w:val="00000000000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Midterm Jeopardy </w:t>
            </w:r>
          </w:p>
        </w:tc>
      </w:tr>
      <w:tr w:rsidR="006327C4" w:rsidRPr="00DB7C37" w:rsidTr="006327C4">
        <w:tc>
          <w:tcPr>
            <w:cnfStyle w:val="001000000000"/>
            <w:tcW w:w="1148" w:type="dxa"/>
          </w:tcPr>
          <w:p w:rsidR="006327C4" w:rsidRPr="00DB7C37" w:rsidRDefault="006327C4" w:rsidP="00A026E3">
            <w:pPr>
              <w:spacing w:line="276" w:lineRule="auto"/>
            </w:pPr>
            <w:r w:rsidRPr="00DB7C37">
              <w:t xml:space="preserve">Week 9 </w:t>
            </w:r>
          </w:p>
        </w:tc>
        <w:tc>
          <w:tcPr>
            <w:tcW w:w="5850" w:type="dxa"/>
            <w:vAlign w:val="center"/>
          </w:tcPr>
          <w:p w:rsidR="006327C4" w:rsidRPr="00E011E6" w:rsidRDefault="006327C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CH.6 Magnetism</w:t>
            </w:r>
          </w:p>
        </w:tc>
      </w:tr>
      <w:tr w:rsidR="006327C4" w:rsidRPr="00DB7C37" w:rsidTr="006327C4">
        <w:tc>
          <w:tcPr>
            <w:cnfStyle w:val="001000000000"/>
            <w:tcW w:w="1148" w:type="dxa"/>
          </w:tcPr>
          <w:p w:rsidR="006327C4" w:rsidRPr="00DB7C37" w:rsidRDefault="006327C4" w:rsidP="00A026E3">
            <w:pPr>
              <w:spacing w:line="276" w:lineRule="auto"/>
            </w:pPr>
            <w:r w:rsidRPr="00DB7C37">
              <w:t>Week 10</w:t>
            </w:r>
          </w:p>
        </w:tc>
        <w:tc>
          <w:tcPr>
            <w:tcW w:w="5850" w:type="dxa"/>
            <w:vAlign w:val="center"/>
          </w:tcPr>
          <w:p w:rsidR="006327C4" w:rsidRPr="00E011E6" w:rsidRDefault="006327C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 xml:space="preserve">CH.7 Electromagnetism </w:t>
            </w:r>
            <w:r w:rsidRPr="00E011E6">
              <w:rPr>
                <w:rFonts w:ascii="Arial" w:eastAsia="Times New Roman" w:hAnsi="Arial" w:cs="Arial"/>
                <w:b/>
                <w:bCs/>
                <w:color w:val="000000"/>
                <w:sz w:val="16"/>
                <w:szCs w:val="16"/>
                <w:lang w:eastAsia="en-US"/>
              </w:rPr>
              <w:t xml:space="preserve">Pt.1 </w:t>
            </w:r>
            <w:r w:rsidRPr="00E011E6">
              <w:rPr>
                <w:rFonts w:ascii="Arial" w:eastAsia="Times New Roman" w:hAnsi="Arial" w:cs="Arial"/>
                <w:color w:val="000000"/>
                <w:sz w:val="16"/>
                <w:szCs w:val="16"/>
                <w:lang w:eastAsia="en-US"/>
              </w:rPr>
              <w:t>Electricity, Magnetism</w:t>
            </w:r>
          </w:p>
        </w:tc>
      </w:tr>
      <w:tr w:rsidR="006327C4" w:rsidRPr="00DB7C37" w:rsidTr="006327C4">
        <w:tc>
          <w:tcPr>
            <w:cnfStyle w:val="001000000000"/>
            <w:tcW w:w="1148" w:type="dxa"/>
          </w:tcPr>
          <w:p w:rsidR="006327C4" w:rsidRPr="00DB7C37" w:rsidRDefault="006327C4" w:rsidP="00A026E3">
            <w:pPr>
              <w:spacing w:line="276" w:lineRule="auto"/>
            </w:pPr>
            <w:r w:rsidRPr="00DB7C37">
              <w:t>Week 1</w:t>
            </w:r>
            <w:r>
              <w:t>1</w:t>
            </w:r>
          </w:p>
        </w:tc>
        <w:tc>
          <w:tcPr>
            <w:tcW w:w="5850" w:type="dxa"/>
            <w:vAlign w:val="center"/>
          </w:tcPr>
          <w:p w:rsidR="006327C4" w:rsidRPr="00E011E6" w:rsidRDefault="006327C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CH.7 Electromagnetism.</w:t>
            </w:r>
            <w:r w:rsidRPr="00E011E6">
              <w:rPr>
                <w:rFonts w:ascii="Arial" w:eastAsia="Times New Roman" w:hAnsi="Arial" w:cs="Arial"/>
                <w:b/>
                <w:bCs/>
                <w:color w:val="000000"/>
                <w:sz w:val="16"/>
                <w:szCs w:val="16"/>
                <w:lang w:eastAsia="en-US"/>
              </w:rPr>
              <w:t xml:space="preserve">Pt.2 </w:t>
            </w:r>
            <w:r w:rsidRPr="00E011E6">
              <w:rPr>
                <w:rFonts w:ascii="Arial" w:eastAsia="Times New Roman" w:hAnsi="Arial" w:cs="Arial"/>
                <w:color w:val="000000"/>
                <w:sz w:val="16"/>
                <w:szCs w:val="16"/>
                <w:lang w:eastAsia="en-US"/>
              </w:rPr>
              <w:t>Inductance, Transformers</w:t>
            </w:r>
          </w:p>
        </w:tc>
      </w:tr>
      <w:tr w:rsidR="006327C4" w:rsidRPr="00DB7C37" w:rsidTr="006327C4">
        <w:tc>
          <w:tcPr>
            <w:cnfStyle w:val="001000000000"/>
            <w:tcW w:w="1148" w:type="dxa"/>
          </w:tcPr>
          <w:p w:rsidR="006327C4" w:rsidRPr="00DB7C37" w:rsidRDefault="006327C4" w:rsidP="00A026E3">
            <w:pPr>
              <w:spacing w:line="276" w:lineRule="auto"/>
            </w:pPr>
            <w:r w:rsidRPr="00DB7C37">
              <w:t>Week 1</w:t>
            </w:r>
            <w:r>
              <w:t>2</w:t>
            </w:r>
          </w:p>
        </w:tc>
        <w:tc>
          <w:tcPr>
            <w:tcW w:w="5850" w:type="dxa"/>
            <w:vAlign w:val="center"/>
          </w:tcPr>
          <w:p w:rsidR="006327C4" w:rsidRPr="00E011E6" w:rsidRDefault="006327C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 xml:space="preserve">CH7 Electromagnetism </w:t>
            </w:r>
            <w:r w:rsidRPr="00E011E6">
              <w:rPr>
                <w:rFonts w:ascii="Arial" w:eastAsia="Times New Roman" w:hAnsi="Arial" w:cs="Arial"/>
                <w:b/>
                <w:bCs/>
                <w:color w:val="000000"/>
                <w:sz w:val="16"/>
                <w:szCs w:val="16"/>
                <w:lang w:eastAsia="en-US"/>
              </w:rPr>
              <w:t xml:space="preserve">Pt.3 </w:t>
            </w:r>
            <w:r w:rsidRPr="00E011E6">
              <w:rPr>
                <w:rFonts w:ascii="Arial" w:eastAsia="Times New Roman" w:hAnsi="Arial" w:cs="Arial"/>
                <w:color w:val="000000"/>
                <w:sz w:val="16"/>
                <w:szCs w:val="16"/>
                <w:lang w:eastAsia="en-US"/>
              </w:rPr>
              <w:t>Generators, Motors</w:t>
            </w:r>
          </w:p>
        </w:tc>
      </w:tr>
      <w:tr w:rsidR="006327C4" w:rsidRPr="00DB7C37" w:rsidTr="006327C4">
        <w:tc>
          <w:tcPr>
            <w:cnfStyle w:val="001000000000"/>
            <w:tcW w:w="1148" w:type="dxa"/>
          </w:tcPr>
          <w:p w:rsidR="006327C4" w:rsidRPr="00DB7C37" w:rsidRDefault="006327C4" w:rsidP="00A026E3">
            <w:pPr>
              <w:spacing w:line="276" w:lineRule="auto"/>
            </w:pPr>
            <w:r w:rsidRPr="00DB7C37">
              <w:t>Week 1</w:t>
            </w:r>
            <w:r>
              <w:t>3</w:t>
            </w:r>
          </w:p>
        </w:tc>
        <w:tc>
          <w:tcPr>
            <w:tcW w:w="5850" w:type="dxa"/>
            <w:vAlign w:val="center"/>
          </w:tcPr>
          <w:p w:rsidR="006327C4" w:rsidRPr="00E011E6" w:rsidRDefault="006327C4" w:rsidP="00A026E3">
            <w:pPr>
              <w:cnfStyle w:val="00000000000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Motor Review </w:t>
            </w:r>
          </w:p>
        </w:tc>
      </w:tr>
      <w:tr w:rsidR="006327C4" w:rsidRPr="00DB7C37" w:rsidTr="006327C4">
        <w:tc>
          <w:tcPr>
            <w:cnfStyle w:val="001000000000"/>
            <w:tcW w:w="1148" w:type="dxa"/>
          </w:tcPr>
          <w:p w:rsidR="006327C4" w:rsidRPr="00DB7C37" w:rsidRDefault="006327C4" w:rsidP="00A026E3">
            <w:pPr>
              <w:spacing w:line="276" w:lineRule="auto"/>
            </w:pPr>
            <w:r w:rsidRPr="00DB7C37">
              <w:t>Week 1</w:t>
            </w:r>
            <w:r>
              <w:t>4</w:t>
            </w:r>
          </w:p>
        </w:tc>
        <w:tc>
          <w:tcPr>
            <w:tcW w:w="5850" w:type="dxa"/>
            <w:vAlign w:val="center"/>
          </w:tcPr>
          <w:p w:rsidR="006327C4" w:rsidRPr="00E011E6" w:rsidRDefault="006327C4" w:rsidP="00A026E3">
            <w:pPr>
              <w:cnfStyle w:val="000000000000"/>
              <w:rPr>
                <w:rFonts w:ascii="Arial" w:eastAsia="Times New Roman" w:hAnsi="Arial" w:cs="Arial"/>
                <w:color w:val="000000"/>
                <w:sz w:val="14"/>
                <w:szCs w:val="14"/>
                <w:lang w:eastAsia="en-US"/>
              </w:rPr>
            </w:pPr>
            <w:r w:rsidRPr="00B738FE">
              <w:rPr>
                <w:sz w:val="20"/>
                <w:szCs w:val="20"/>
              </w:rPr>
              <w:t>Digital Components</w:t>
            </w:r>
          </w:p>
        </w:tc>
      </w:tr>
      <w:tr w:rsidR="006327C4" w:rsidRPr="00DB7C37" w:rsidTr="006327C4">
        <w:tc>
          <w:tcPr>
            <w:cnfStyle w:val="001000000000"/>
            <w:tcW w:w="1148" w:type="dxa"/>
          </w:tcPr>
          <w:p w:rsidR="006327C4" w:rsidRPr="00DB7C37" w:rsidRDefault="006327C4" w:rsidP="00A026E3">
            <w:pPr>
              <w:spacing w:line="276" w:lineRule="auto"/>
            </w:pPr>
            <w:r w:rsidRPr="00DB7C37">
              <w:t>Week 1</w:t>
            </w:r>
            <w:r>
              <w:t>5</w:t>
            </w:r>
          </w:p>
        </w:tc>
        <w:tc>
          <w:tcPr>
            <w:tcW w:w="5850" w:type="dxa"/>
          </w:tcPr>
          <w:p w:rsidR="006327C4" w:rsidRPr="00B738FE" w:rsidRDefault="006327C4" w:rsidP="00A026E3">
            <w:pPr>
              <w:spacing w:line="276" w:lineRule="auto"/>
              <w:cnfStyle w:val="000000000000"/>
              <w:rPr>
                <w:sz w:val="20"/>
                <w:szCs w:val="20"/>
              </w:rPr>
            </w:pPr>
            <w:r>
              <w:rPr>
                <w:sz w:val="20"/>
                <w:szCs w:val="20"/>
              </w:rPr>
              <w:t>Solar Fun  &amp; Final Game</w:t>
            </w:r>
          </w:p>
        </w:tc>
      </w:tr>
    </w:tbl>
    <w:p w:rsidR="00341654" w:rsidRPr="00341654" w:rsidRDefault="00341654">
      <w:pPr>
        <w:rPr>
          <w:b/>
        </w:rPr>
      </w:pPr>
    </w:p>
    <w:sectPr w:rsidR="00341654" w:rsidRPr="00341654" w:rsidSect="00341654">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D9C"/>
    <w:multiLevelType w:val="hybridMultilevel"/>
    <w:tmpl w:val="5DACF5B2"/>
    <w:lvl w:ilvl="0" w:tplc="46D0150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2899"/>
    <w:multiLevelType w:val="hybridMultilevel"/>
    <w:tmpl w:val="70A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654"/>
    <w:rsid w:val="00140545"/>
    <w:rsid w:val="00163974"/>
    <w:rsid w:val="00233A9E"/>
    <w:rsid w:val="002A1508"/>
    <w:rsid w:val="003070E8"/>
    <w:rsid w:val="003162C5"/>
    <w:rsid w:val="00341654"/>
    <w:rsid w:val="00345815"/>
    <w:rsid w:val="003844A4"/>
    <w:rsid w:val="004A4097"/>
    <w:rsid w:val="006327C4"/>
    <w:rsid w:val="006930B0"/>
    <w:rsid w:val="007C53EB"/>
    <w:rsid w:val="00B449C2"/>
    <w:rsid w:val="00BA4A4A"/>
    <w:rsid w:val="00BC6F19"/>
    <w:rsid w:val="00C11BB0"/>
    <w:rsid w:val="00C53A97"/>
    <w:rsid w:val="00C93D70"/>
    <w:rsid w:val="00D169C0"/>
    <w:rsid w:val="00F70324"/>
    <w:rsid w:val="00FF0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A"/>
  </w:style>
  <w:style w:type="paragraph" w:styleId="Heading1">
    <w:name w:val="heading 1"/>
    <w:basedOn w:val="Normal"/>
    <w:next w:val="Normal"/>
    <w:link w:val="Heading1Char"/>
    <w:uiPriority w:val="9"/>
    <w:qFormat/>
    <w:rsid w:val="0034165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41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41654"/>
    <w:rPr>
      <w:b/>
      <w:bCs/>
    </w:rPr>
  </w:style>
  <w:style w:type="paragraph" w:styleId="ListParagraph">
    <w:name w:val="List Paragraph"/>
    <w:basedOn w:val="Normal"/>
    <w:uiPriority w:val="34"/>
    <w:qFormat/>
    <w:rsid w:val="00341654"/>
    <w:pPr>
      <w:spacing w:after="0" w:line="240" w:lineRule="auto"/>
      <w:ind w:left="720"/>
      <w:contextualSpacing/>
    </w:pPr>
    <w:rPr>
      <w:sz w:val="24"/>
      <w:szCs w:val="24"/>
    </w:rPr>
  </w:style>
  <w:style w:type="character" w:styleId="Hyperlink">
    <w:name w:val="Hyperlink"/>
    <w:basedOn w:val="DefaultParagraphFont"/>
    <w:uiPriority w:val="99"/>
    <w:unhideWhenUsed/>
    <w:rsid w:val="00341654"/>
    <w:rPr>
      <w:color w:val="0000FF" w:themeColor="hyperlink"/>
      <w:u w:val="single"/>
    </w:rPr>
  </w:style>
  <w:style w:type="character" w:customStyle="1" w:styleId="Heading1Char">
    <w:name w:val="Heading 1 Char"/>
    <w:basedOn w:val="DefaultParagraphFont"/>
    <w:link w:val="Heading1"/>
    <w:uiPriority w:val="9"/>
    <w:rsid w:val="0034165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41654"/>
    <w:rPr>
      <w:rFonts w:asciiTheme="majorHAnsi" w:eastAsiaTheme="majorEastAsia" w:hAnsiTheme="majorHAnsi" w:cstheme="majorBidi"/>
      <w:b/>
      <w:bCs/>
      <w:color w:val="4F81BD" w:themeColor="accent1"/>
    </w:rPr>
  </w:style>
  <w:style w:type="table" w:customStyle="1" w:styleId="GridTable1Light-Accent11">
    <w:name w:val="Grid Table 1 Light - Accent 11"/>
    <w:basedOn w:val="TableNormal"/>
    <w:uiPriority w:val="46"/>
    <w:rsid w:val="00341654"/>
    <w:pPr>
      <w:spacing w:after="0" w:line="240" w:lineRule="auto"/>
    </w:pPr>
    <w:rPr>
      <w:rFonts w:eastAsiaTheme="minorEastAsia"/>
      <w:lang w:eastAsia="ja-JP"/>
    </w:rPr>
    <w:tblPr>
      <w:tblStyleRowBandSize w:val="1"/>
      <w:tblStyleColBandSize w:val="1"/>
      <w:tblInd w:w="0" w:type="dxa"/>
      <w:tblBorders>
        <w:bottom w:val="single" w:sz="4" w:space="0" w:color="B8CCE4" w:themeColor="accent1" w:themeTint="66"/>
        <w:insideH w:val="single" w:sz="4" w:space="0" w:color="B8CCE4" w:themeColor="accent1" w:themeTint="66"/>
      </w:tblBorders>
      <w:tblCellMar>
        <w:top w:w="0" w:type="dxa"/>
        <w:left w:w="108" w:type="dxa"/>
        <w:bottom w:w="0" w:type="dxa"/>
        <w:right w:w="108" w:type="dxa"/>
      </w:tblCellMar>
    </w:tblPr>
    <w:tblStylePr w:type="firstRow">
      <w:rPr>
        <w:b/>
        <w:bCs/>
        <w:color w:val="365F91" w:themeColor="accent1" w:themeShade="BF"/>
      </w:rPr>
      <w:tblPr/>
      <w:tcPr>
        <w:tcBorders>
          <w:bottom w:val="single" w:sz="12" w:space="0" w:color="365F91" w:themeColor="accent1" w:themeShade="BF"/>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C11B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mesciencetools.com/electricity-investigation-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iney@myfunscience.com" TargetMode="External"/><Relationship Id="rId5" Type="http://schemas.openxmlformats.org/officeDocument/2006/relationships/hyperlink" Target="https://myfunscien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 Main</dc:creator>
  <cp:lastModifiedBy>Lisa laptop</cp:lastModifiedBy>
  <cp:revision>2</cp:revision>
  <cp:lastPrinted>2017-02-23T20:45:00Z</cp:lastPrinted>
  <dcterms:created xsi:type="dcterms:W3CDTF">2018-05-17T14:27:00Z</dcterms:created>
  <dcterms:modified xsi:type="dcterms:W3CDTF">2018-05-17T14:27:00Z</dcterms:modified>
</cp:coreProperties>
</file>